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08CB9" w14:textId="77777777" w:rsidR="00A35729" w:rsidRPr="00CA228F" w:rsidRDefault="00780361">
      <w:pPr>
        <w:rPr>
          <w:lang w:val="bg-BG"/>
        </w:rPr>
      </w:pPr>
      <w:r>
        <w:rPr>
          <w:lang w:val="bg-BG"/>
        </w:rPr>
        <w:pict w14:anchorId="37E4EFD1">
          <v:rect id="Frame1" o:spid="_x0000_s1026" style="position:absolute;left:0;text-align:left;margin-left:53.8pt;margin-top:5.7pt;width:445.85pt;height:56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" filled="f" stroked="f" strokecolor="#3465a4">
            <v:stroke joinstyle="round"/>
            <v:textbox>
              <w:txbxContent>
                <w:p w14:paraId="03FCCBE3" w14:textId="77777777" w:rsidR="00564F7A" w:rsidRDefault="00564F7A" w:rsidP="00CE0CA9">
                  <w:pPr>
                    <w:pStyle w:val="Heading8"/>
                  </w:pPr>
                  <w:proofErr w:type="gramStart"/>
                  <w:r>
                    <w:rPr>
                      <w:rFonts w:ascii="Arial Black" w:hAnsi="Arial Black"/>
                      <w:sz w:val="28"/>
                      <w:szCs w:val="28"/>
                      <w:lang w:val="ru-RU"/>
                    </w:rPr>
                    <w:t>БЪЛГАРСКИ  ЕНЕРГИЕН</w:t>
                  </w:r>
                  <w:proofErr w:type="gramEnd"/>
                  <w:r>
                    <w:rPr>
                      <w:rFonts w:ascii="Arial Black" w:hAnsi="Arial Black"/>
                      <w:sz w:val="28"/>
                      <w:szCs w:val="28"/>
                      <w:lang w:val="ru-RU"/>
                    </w:rPr>
                    <w:t xml:space="preserve"> И МИНЕН ФОРУМ</w:t>
                  </w:r>
                </w:p>
                <w:p w14:paraId="14267A64" w14:textId="77777777" w:rsidR="00564F7A" w:rsidRDefault="00564F7A" w:rsidP="00CE0CA9">
                  <w:pPr>
                    <w:pStyle w:val="FrameContents"/>
                  </w:pPr>
                  <w:proofErr w:type="gramStart"/>
                  <w:r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BULGARIAN  ENERGY</w:t>
                  </w:r>
                  <w:proofErr w:type="gramEnd"/>
                  <w:r>
                    <w:rPr>
                      <w:rFonts w:ascii="Arial Black" w:hAnsi="Arial Black" w:cs="Arial"/>
                      <w:b/>
                      <w:sz w:val="28"/>
                      <w:szCs w:val="28"/>
                      <w:lang w:val="bg-BG"/>
                    </w:rPr>
                    <w:t>&amp;</w:t>
                  </w:r>
                  <w:r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 xml:space="preserve"> MINING FORUM</w:t>
                  </w:r>
                </w:p>
                <w:p w14:paraId="23320747" w14:textId="77777777" w:rsidR="00564F7A" w:rsidRDefault="00564F7A" w:rsidP="00CE0CA9">
                  <w:pPr>
                    <w:pStyle w:val="FrameContents"/>
                  </w:pPr>
                  <w:r>
                    <w:rPr>
                      <w:sz w:val="16"/>
                      <w:szCs w:val="16"/>
                      <w:lang w:val="it-IT"/>
                    </w:rPr>
                    <w:t xml:space="preserve">1000 Sofia, 4, Trapezitsa str., </w:t>
                  </w:r>
                  <w:proofErr w:type="gramStart"/>
                  <w:r>
                    <w:rPr>
                      <w:sz w:val="16"/>
                      <w:szCs w:val="16"/>
                    </w:rPr>
                    <w:t>E-</w:t>
                  </w:r>
                  <w:proofErr w:type="spellStart"/>
                  <w:r>
                    <w:rPr>
                      <w:sz w:val="16"/>
                      <w:szCs w:val="16"/>
                    </w:rPr>
                    <w:t>mai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l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office@bulenergo.com, web site: </w:t>
                  </w:r>
                  <w:r>
                    <w:rPr>
                      <w:color w:val="0000FF"/>
                      <w:sz w:val="16"/>
                      <w:szCs w:val="16"/>
                      <w:u w:val="single"/>
                    </w:rPr>
                    <w:t>www.bulenergyforum.org</w:t>
                  </w:r>
                </w:p>
                <w:p w14:paraId="514DE411" w14:textId="77777777" w:rsidR="00564F7A" w:rsidRDefault="00564F7A">
                  <w:pPr>
                    <w:pStyle w:val="FrameContents"/>
                    <w:jc w:val="center"/>
                    <w:rPr>
                      <w:sz w:val="16"/>
                      <w:szCs w:val="16"/>
                    </w:rPr>
                  </w:pPr>
                </w:p>
                <w:p w14:paraId="34333FA3" w14:textId="77777777" w:rsidR="00564F7A" w:rsidRDefault="00564F7A">
                  <w:pPr>
                    <w:pStyle w:val="FrameContents"/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</w:p>
                <w:p w14:paraId="2D1D136D" w14:textId="77777777" w:rsidR="00564F7A" w:rsidRDefault="00564F7A">
                  <w:pPr>
                    <w:pStyle w:val="FrameContents"/>
                    <w:rPr>
                      <w:lang w:val="en-US"/>
                    </w:rPr>
                  </w:pPr>
                </w:p>
                <w:p w14:paraId="4F7F13D0" w14:textId="77777777" w:rsidR="00564F7A" w:rsidRDefault="00564F7A">
                  <w:pPr>
                    <w:pStyle w:val="FrameContents"/>
                    <w:rPr>
                      <w:lang w:val="en-US"/>
                    </w:rPr>
                  </w:pPr>
                </w:p>
                <w:p w14:paraId="5927FCE2" w14:textId="77777777" w:rsidR="00564F7A" w:rsidRDefault="00564F7A">
                  <w:pPr>
                    <w:pStyle w:val="FrameContents"/>
                    <w:rPr>
                      <w:lang w:val="en-US"/>
                    </w:rPr>
                  </w:pPr>
                </w:p>
                <w:p w14:paraId="6E1D60A3" w14:textId="77777777" w:rsidR="00564F7A" w:rsidRDefault="00564F7A">
                  <w:pPr>
                    <w:pStyle w:val="Heading8"/>
                  </w:pPr>
                  <w:proofErr w:type="gramStart"/>
                  <w:r>
                    <w:rPr>
                      <w:rFonts w:ascii="Arial Black" w:hAnsi="Arial Black"/>
                      <w:sz w:val="28"/>
                      <w:szCs w:val="28"/>
                      <w:lang w:val="ru-RU"/>
                    </w:rPr>
                    <w:t>БЪЛГАРСКИ</w:t>
                  </w:r>
                  <w:r w:rsidRPr="00CA228F">
                    <w:rPr>
                      <w:rFonts w:ascii="Arial Black" w:hAnsi="Arial Black"/>
                      <w:sz w:val="28"/>
                      <w:szCs w:val="28"/>
                      <w:lang w:val="en-GB"/>
                    </w:rPr>
                    <w:t xml:space="preserve">  </w:t>
                  </w:r>
                  <w:r>
                    <w:rPr>
                      <w:rFonts w:ascii="Arial Black" w:hAnsi="Arial Black"/>
                      <w:sz w:val="28"/>
                      <w:szCs w:val="28"/>
                      <w:lang w:val="ru-RU"/>
                    </w:rPr>
                    <w:t>ЕНЕРГИЕН</w:t>
                  </w:r>
                  <w:proofErr w:type="gramEnd"/>
                  <w:r w:rsidRPr="00CA228F">
                    <w:rPr>
                      <w:rFonts w:ascii="Arial Black" w:hAnsi="Arial Black"/>
                      <w:sz w:val="28"/>
                      <w:szCs w:val="28"/>
                      <w:lang w:val="en-GB"/>
                    </w:rPr>
                    <w:t xml:space="preserve">  </w:t>
                  </w:r>
                  <w:r>
                    <w:rPr>
                      <w:rFonts w:ascii="Arial Black" w:hAnsi="Arial Black"/>
                      <w:sz w:val="28"/>
                      <w:szCs w:val="28"/>
                      <w:lang w:val="ru-RU"/>
                    </w:rPr>
                    <w:t>ФОРУМ</w:t>
                  </w:r>
                </w:p>
              </w:txbxContent>
            </v:textbox>
            <w10:wrap type="square"/>
          </v:rect>
        </w:pict>
      </w:r>
    </w:p>
    <w:p w14:paraId="4CA361EF" w14:textId="77777777" w:rsidR="00CE0CA9" w:rsidRPr="00CA228F" w:rsidRDefault="00780361">
      <w:pPr>
        <w:rPr>
          <w:lang w:val="bg-BG"/>
        </w:rPr>
      </w:pPr>
      <w:r>
        <w:rPr>
          <w:lang w:val="bg-BG"/>
        </w:rPr>
        <w:pict w14:anchorId="64D0FD6A">
          <v:rect id="Text Box 1" o:spid="_x0000_s1027" style="position:absolute;left:0;text-align:left;margin-left:85.8pt;margin-top:-2.85pt;width:414.35pt;height:6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" filled="f" stroked="f" strokecolor="#3465a4">
            <v:stroke joinstyle="round"/>
          </v:rect>
        </w:pict>
      </w:r>
      <w:r w:rsidR="00993ECD" w:rsidRPr="00CA228F">
        <w:rPr>
          <w:noProof/>
          <w:lang w:val="bg-BG" w:eastAsia="en-US"/>
        </w:rPr>
        <w:drawing>
          <wp:inline distT="0" distB="0" distL="0" distR="0" wp14:anchorId="4096B934" wp14:editId="714BD6BB">
            <wp:extent cx="558800" cy="431800"/>
            <wp:effectExtent l="0" t="0" r="0" b="6350"/>
            <wp:docPr id="1" name="ole_rId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0" cy="4366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0E7AA" w14:textId="77777777" w:rsidR="00CE0CA9" w:rsidRPr="00CA228F" w:rsidRDefault="00CE0CA9">
      <w:pPr>
        <w:rPr>
          <w:sz w:val="22"/>
          <w:szCs w:val="22"/>
          <w:lang w:val="bg-BG"/>
        </w:rPr>
      </w:pPr>
    </w:p>
    <w:p w14:paraId="5EF4366E" w14:textId="77777777" w:rsidR="00A35729" w:rsidRPr="00CA228F" w:rsidRDefault="00A35729" w:rsidP="00993ECD">
      <w:pPr>
        <w:jc w:val="center"/>
        <w:rPr>
          <w:b/>
          <w:sz w:val="32"/>
          <w:szCs w:val="32"/>
          <w:lang w:val="bg-BG" w:eastAsia="en-US"/>
        </w:rPr>
      </w:pPr>
    </w:p>
    <w:p w14:paraId="1BE52809" w14:textId="77777777" w:rsidR="00793E43" w:rsidRDefault="00793E43" w:rsidP="002B0AD9">
      <w:pPr>
        <w:jc w:val="left"/>
        <w:rPr>
          <w:b/>
          <w:sz w:val="32"/>
          <w:szCs w:val="32"/>
          <w:lang w:val="bg-BG" w:eastAsia="en-US"/>
        </w:rPr>
      </w:pPr>
    </w:p>
    <w:p w14:paraId="100F4577" w14:textId="6C67E13A" w:rsidR="00D2032E" w:rsidRDefault="005413B0" w:rsidP="005413B0">
      <w:pPr>
        <w:jc w:val="center"/>
        <w:rPr>
          <w:b/>
          <w:sz w:val="32"/>
          <w:szCs w:val="32"/>
          <w:lang w:val="bg-BG" w:eastAsia="en-US"/>
        </w:rPr>
      </w:pPr>
      <w:r>
        <w:rPr>
          <w:b/>
          <w:sz w:val="32"/>
          <w:szCs w:val="32"/>
          <w:lang w:val="bg-BG" w:eastAsia="en-US"/>
        </w:rPr>
        <w:t xml:space="preserve">Пандемията </w:t>
      </w:r>
      <w:r w:rsidR="00094A0A">
        <w:rPr>
          <w:b/>
          <w:sz w:val="32"/>
          <w:szCs w:val="32"/>
          <w:lang w:val="bg-BG" w:eastAsia="en-US"/>
        </w:rPr>
        <w:t xml:space="preserve">поражда </w:t>
      </w:r>
      <w:r w:rsidR="00116650">
        <w:rPr>
          <w:b/>
          <w:sz w:val="32"/>
          <w:szCs w:val="32"/>
          <w:lang w:val="bg-BG" w:eastAsia="en-US"/>
        </w:rPr>
        <w:t xml:space="preserve">рискове </w:t>
      </w:r>
      <w:r w:rsidR="009B3736">
        <w:rPr>
          <w:b/>
          <w:sz w:val="32"/>
          <w:szCs w:val="32"/>
          <w:lang w:val="bg-BG" w:eastAsia="en-US"/>
        </w:rPr>
        <w:t xml:space="preserve">и </w:t>
      </w:r>
      <w:r w:rsidR="00116650">
        <w:rPr>
          <w:b/>
          <w:sz w:val="32"/>
          <w:szCs w:val="32"/>
          <w:lang w:val="bg-BG" w:eastAsia="en-US"/>
        </w:rPr>
        <w:t>за енерг</w:t>
      </w:r>
      <w:r w:rsidR="009B3736">
        <w:rPr>
          <w:b/>
          <w:sz w:val="32"/>
          <w:szCs w:val="32"/>
          <w:lang w:val="bg-BG" w:eastAsia="en-US"/>
        </w:rPr>
        <w:t>ийната сигурнос</w:t>
      </w:r>
      <w:r w:rsidR="007041E2">
        <w:rPr>
          <w:b/>
          <w:sz w:val="32"/>
          <w:szCs w:val="32"/>
          <w:lang w:val="bg-BG" w:eastAsia="en-US"/>
        </w:rPr>
        <w:t>т</w:t>
      </w:r>
    </w:p>
    <w:p w14:paraId="67538286" w14:textId="55C4ACC5" w:rsidR="002B0AD9" w:rsidRPr="005413B0" w:rsidRDefault="005413B0" w:rsidP="002B0AD9">
      <w:pPr>
        <w:ind w:left="2832" w:firstLine="708"/>
        <w:rPr>
          <w:bCs/>
          <w:i/>
          <w:iCs/>
          <w:lang w:val="bg-BG" w:eastAsia="en-US"/>
        </w:rPr>
      </w:pPr>
      <w:r w:rsidRPr="005413B0">
        <w:rPr>
          <w:bCs/>
          <w:i/>
          <w:iCs/>
          <w:lang w:val="bg-BG" w:eastAsia="en-US"/>
        </w:rPr>
        <w:t>Експертен а</w:t>
      </w:r>
      <w:r w:rsidR="002B0AD9" w:rsidRPr="005413B0">
        <w:rPr>
          <w:bCs/>
          <w:i/>
          <w:iCs/>
          <w:lang w:val="bg-BG" w:eastAsia="en-US"/>
        </w:rPr>
        <w:t>нализ</w:t>
      </w:r>
      <w:r w:rsidR="002B0AD9" w:rsidRPr="005413B0">
        <w:rPr>
          <w:bCs/>
          <w:i/>
          <w:iCs/>
          <w:lang w:val="bg-BG" w:eastAsia="en-US"/>
        </w:rPr>
        <w:tab/>
      </w:r>
      <w:r w:rsidR="002B0AD9" w:rsidRPr="005413B0">
        <w:rPr>
          <w:bCs/>
          <w:i/>
          <w:iCs/>
          <w:lang w:val="bg-BG" w:eastAsia="en-US"/>
        </w:rPr>
        <w:tab/>
      </w:r>
    </w:p>
    <w:p w14:paraId="5A752319" w14:textId="77777777" w:rsidR="002B0AD9" w:rsidRPr="00C9379B" w:rsidRDefault="002B0AD9" w:rsidP="00D2032E">
      <w:pPr>
        <w:ind w:firstLine="567"/>
        <w:jc w:val="center"/>
        <w:rPr>
          <w:bCs/>
          <w:sz w:val="32"/>
          <w:szCs w:val="32"/>
          <w:lang w:val="bg-BG" w:eastAsia="en-US"/>
        </w:rPr>
      </w:pPr>
    </w:p>
    <w:p w14:paraId="3041DACD" w14:textId="7ABCCB9B" w:rsidR="00E1365B" w:rsidRDefault="00714034" w:rsidP="0071403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79B">
        <w:rPr>
          <w:rFonts w:ascii="Times New Roman" w:hAnsi="Times New Roman" w:cs="Times New Roman"/>
          <w:bCs/>
          <w:sz w:val="24"/>
          <w:szCs w:val="24"/>
        </w:rPr>
        <w:tab/>
      </w:r>
      <w:r w:rsidR="005413B0">
        <w:rPr>
          <w:rFonts w:ascii="Times New Roman" w:hAnsi="Times New Roman" w:cs="Times New Roman"/>
          <w:bCs/>
          <w:sz w:val="24"/>
          <w:szCs w:val="24"/>
        </w:rPr>
        <w:t xml:space="preserve">Възникналата криза </w:t>
      </w:r>
      <w:r w:rsidR="00116650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5413B0">
        <w:rPr>
          <w:rFonts w:ascii="Times New Roman" w:hAnsi="Times New Roman" w:cs="Times New Roman"/>
          <w:bCs/>
          <w:sz w:val="24"/>
          <w:szCs w:val="24"/>
        </w:rPr>
        <w:t>с безпрецедентни последствия</w:t>
      </w:r>
      <w:r w:rsidR="00116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65B">
        <w:rPr>
          <w:rFonts w:ascii="Times New Roman" w:hAnsi="Times New Roman" w:cs="Times New Roman"/>
          <w:bCs/>
          <w:sz w:val="24"/>
          <w:szCs w:val="24"/>
        </w:rPr>
        <w:t xml:space="preserve">за икономиката </w:t>
      </w:r>
      <w:r w:rsidR="00116650">
        <w:rPr>
          <w:rFonts w:ascii="Times New Roman" w:hAnsi="Times New Roman" w:cs="Times New Roman"/>
          <w:bCs/>
          <w:sz w:val="24"/>
          <w:szCs w:val="24"/>
        </w:rPr>
        <w:t>като</w:t>
      </w:r>
      <w:r w:rsidR="00541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650">
        <w:rPr>
          <w:rFonts w:ascii="Times New Roman" w:hAnsi="Times New Roman" w:cs="Times New Roman"/>
          <w:bCs/>
          <w:sz w:val="24"/>
          <w:szCs w:val="24"/>
        </w:rPr>
        <w:t xml:space="preserve">голяма част от тях са нови и едва сега </w:t>
      </w:r>
      <w:r w:rsidR="009B3736">
        <w:rPr>
          <w:rFonts w:ascii="Times New Roman" w:hAnsi="Times New Roman" w:cs="Times New Roman"/>
          <w:bCs/>
          <w:sz w:val="24"/>
          <w:szCs w:val="24"/>
        </w:rPr>
        <w:t>се</w:t>
      </w:r>
      <w:r w:rsidR="00116650">
        <w:rPr>
          <w:rFonts w:ascii="Times New Roman" w:hAnsi="Times New Roman" w:cs="Times New Roman"/>
          <w:bCs/>
          <w:sz w:val="24"/>
          <w:szCs w:val="24"/>
        </w:rPr>
        <w:t xml:space="preserve"> осъзнава</w:t>
      </w:r>
      <w:r w:rsidR="009B3736">
        <w:rPr>
          <w:rFonts w:ascii="Times New Roman" w:hAnsi="Times New Roman" w:cs="Times New Roman"/>
          <w:bCs/>
          <w:sz w:val="24"/>
          <w:szCs w:val="24"/>
        </w:rPr>
        <w:t>т от експертите</w:t>
      </w:r>
      <w:r w:rsidR="00116650">
        <w:rPr>
          <w:rFonts w:ascii="Times New Roman" w:hAnsi="Times New Roman" w:cs="Times New Roman"/>
          <w:bCs/>
          <w:sz w:val="24"/>
          <w:szCs w:val="24"/>
        </w:rPr>
        <w:t xml:space="preserve">, но задължително трябва да бъдат </w:t>
      </w:r>
      <w:r w:rsidR="00E1365B">
        <w:rPr>
          <w:rFonts w:ascii="Times New Roman" w:hAnsi="Times New Roman" w:cs="Times New Roman"/>
          <w:bCs/>
          <w:sz w:val="24"/>
          <w:szCs w:val="24"/>
        </w:rPr>
        <w:t xml:space="preserve">анализирани, </w:t>
      </w:r>
      <w:r w:rsidR="00116650">
        <w:rPr>
          <w:rFonts w:ascii="Times New Roman" w:hAnsi="Times New Roman" w:cs="Times New Roman"/>
          <w:bCs/>
          <w:sz w:val="24"/>
          <w:szCs w:val="24"/>
        </w:rPr>
        <w:t xml:space="preserve">оценени и </w:t>
      </w:r>
      <w:r w:rsidR="009B3736">
        <w:rPr>
          <w:rFonts w:ascii="Times New Roman" w:hAnsi="Times New Roman" w:cs="Times New Roman"/>
          <w:bCs/>
          <w:sz w:val="24"/>
          <w:szCs w:val="24"/>
        </w:rPr>
        <w:t xml:space="preserve">компенсирани. </w:t>
      </w:r>
      <w:r w:rsidR="00E1365B">
        <w:rPr>
          <w:rFonts w:ascii="Times New Roman" w:hAnsi="Times New Roman" w:cs="Times New Roman"/>
          <w:bCs/>
          <w:sz w:val="24"/>
          <w:szCs w:val="24"/>
        </w:rPr>
        <w:t xml:space="preserve">Една част от тях </w:t>
      </w:r>
      <w:r w:rsidR="009B3736">
        <w:rPr>
          <w:rFonts w:ascii="Times New Roman" w:hAnsi="Times New Roman" w:cs="Times New Roman"/>
          <w:bCs/>
          <w:sz w:val="24"/>
          <w:szCs w:val="24"/>
        </w:rPr>
        <w:t>са свързани</w:t>
      </w:r>
      <w:r w:rsidR="00E1365B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9B3736">
        <w:rPr>
          <w:rFonts w:ascii="Times New Roman" w:hAnsi="Times New Roman" w:cs="Times New Roman"/>
          <w:bCs/>
          <w:sz w:val="24"/>
          <w:szCs w:val="24"/>
        </w:rPr>
        <w:t xml:space="preserve"> с нивото на енергийната сигурност на страната, което </w:t>
      </w:r>
      <w:r w:rsidR="00E1365B">
        <w:rPr>
          <w:rFonts w:ascii="Times New Roman" w:hAnsi="Times New Roman" w:cs="Times New Roman"/>
          <w:bCs/>
          <w:sz w:val="24"/>
          <w:szCs w:val="24"/>
        </w:rPr>
        <w:t xml:space="preserve">при определени негативни сценарии </w:t>
      </w:r>
      <w:r w:rsidR="009B3736">
        <w:rPr>
          <w:rFonts w:ascii="Times New Roman" w:hAnsi="Times New Roman" w:cs="Times New Roman"/>
          <w:bCs/>
          <w:sz w:val="24"/>
          <w:szCs w:val="24"/>
        </w:rPr>
        <w:t xml:space="preserve">може да бъде компрометирано, а с това и нейната национална сигурност. </w:t>
      </w:r>
    </w:p>
    <w:p w14:paraId="51CDE74E" w14:textId="77777777" w:rsidR="00780361" w:rsidRDefault="00E1365B" w:rsidP="00E1365B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експертните анализи на БЕМФ са идентифицирани </w:t>
      </w:r>
      <w:r w:rsidR="009B3736">
        <w:rPr>
          <w:rFonts w:ascii="Times New Roman" w:hAnsi="Times New Roman" w:cs="Times New Roman"/>
          <w:bCs/>
          <w:sz w:val="24"/>
          <w:szCs w:val="24"/>
        </w:rPr>
        <w:t>следните три ключови области, които могат да бъдат засегнати</w:t>
      </w:r>
      <w:r>
        <w:rPr>
          <w:rFonts w:ascii="Times New Roman" w:hAnsi="Times New Roman" w:cs="Times New Roman"/>
          <w:bCs/>
          <w:sz w:val="24"/>
          <w:szCs w:val="24"/>
        </w:rPr>
        <w:t>, а основните рискове там са свързани с възможни загуби на достатъчен „оперативен капацитет“</w:t>
      </w:r>
      <w:r w:rsidR="00780361">
        <w:rPr>
          <w:rFonts w:ascii="Times New Roman" w:hAnsi="Times New Roman" w:cs="Times New Roman"/>
          <w:bCs/>
          <w:sz w:val="24"/>
          <w:szCs w:val="24"/>
        </w:rPr>
        <w:t>, частично деградиране на качеството и надеждността в работата на екипите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94D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необходимостта</w:t>
      </w:r>
      <w:r w:rsidR="003D494D">
        <w:rPr>
          <w:rFonts w:ascii="Times New Roman" w:hAnsi="Times New Roman" w:cs="Times New Roman"/>
          <w:bCs/>
          <w:sz w:val="24"/>
          <w:szCs w:val="24"/>
        </w:rPr>
        <w:t xml:space="preserve"> от предприемане на мерки </w:t>
      </w:r>
      <w:r w:rsidR="009B3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94D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B3736">
        <w:rPr>
          <w:rFonts w:ascii="Times New Roman" w:hAnsi="Times New Roman" w:cs="Times New Roman"/>
          <w:bCs/>
          <w:sz w:val="24"/>
          <w:szCs w:val="24"/>
        </w:rPr>
        <w:t xml:space="preserve">осигуряване на минимални състави на оперативен </w:t>
      </w:r>
      <w:r w:rsidR="003D494D">
        <w:rPr>
          <w:rFonts w:ascii="Times New Roman" w:hAnsi="Times New Roman" w:cs="Times New Roman"/>
          <w:bCs/>
          <w:sz w:val="24"/>
          <w:szCs w:val="24"/>
        </w:rPr>
        <w:t xml:space="preserve">и ремонтен </w:t>
      </w:r>
      <w:r w:rsidR="009B3736">
        <w:rPr>
          <w:rFonts w:ascii="Times New Roman" w:hAnsi="Times New Roman" w:cs="Times New Roman"/>
          <w:bCs/>
          <w:sz w:val="24"/>
          <w:szCs w:val="24"/>
        </w:rPr>
        <w:t>персонал</w:t>
      </w:r>
      <w:r w:rsidR="003D49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201433" w14:textId="036C17AD" w:rsidR="009B3736" w:rsidRDefault="00780361" w:rsidP="00E1365B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Идентифицираните к</w:t>
      </w:r>
      <w:r w:rsidR="003D494D">
        <w:rPr>
          <w:rFonts w:ascii="Times New Roman" w:hAnsi="Times New Roman" w:cs="Times New Roman"/>
          <w:bCs/>
          <w:sz w:val="24"/>
          <w:szCs w:val="24"/>
        </w:rPr>
        <w:t>ритичните подразделения са</w:t>
      </w:r>
      <w:r w:rsidR="009B3736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5C1267" w14:textId="3050FF31" w:rsidR="009B3736" w:rsidRDefault="009B3736" w:rsidP="009B373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Централно диспечерско управление на електроенергийната система (ЦДУ)</w:t>
      </w:r>
      <w:r w:rsidR="00094A0A">
        <w:rPr>
          <w:rFonts w:ascii="Times New Roman" w:hAnsi="Times New Roman" w:cs="Times New Roman"/>
          <w:bCs/>
          <w:sz w:val="24"/>
          <w:szCs w:val="24"/>
        </w:rPr>
        <w:t xml:space="preserve"> и териториалните диспечерски управления (ТДУ)</w:t>
      </w:r>
      <w:r w:rsidR="00780361">
        <w:rPr>
          <w:rFonts w:ascii="Times New Roman" w:hAnsi="Times New Roman" w:cs="Times New Roman"/>
          <w:bCs/>
          <w:sz w:val="24"/>
          <w:szCs w:val="24"/>
        </w:rPr>
        <w:t xml:space="preserve"> на ЕСО.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896937" w14:textId="165C830F" w:rsidR="00094A0A" w:rsidRDefault="00094A0A" w:rsidP="009B373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Централно диспечерско управление на газопреносната система</w:t>
      </w:r>
      <w:r w:rsidR="005D126E">
        <w:rPr>
          <w:rFonts w:ascii="Times New Roman" w:hAnsi="Times New Roman" w:cs="Times New Roman"/>
          <w:bCs/>
          <w:sz w:val="24"/>
          <w:szCs w:val="24"/>
        </w:rPr>
        <w:t xml:space="preserve"> на Булгартрансгаз</w:t>
      </w:r>
    </w:p>
    <w:p w14:paraId="359CB100" w14:textId="34E1A8E3" w:rsidR="00094A0A" w:rsidRPr="00094A0A" w:rsidRDefault="00094A0A" w:rsidP="00094A0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Оперативното управление и ремонтната поддръжка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АЕЦ“Козлодуй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 </w:t>
      </w:r>
    </w:p>
    <w:p w14:paraId="337E9E62" w14:textId="22DBD963" w:rsidR="00094A0A" w:rsidRDefault="00094A0A" w:rsidP="00186B77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всеки който </w:t>
      </w:r>
      <w:r w:rsidR="003D494D">
        <w:rPr>
          <w:rFonts w:ascii="Times New Roman" w:hAnsi="Times New Roman" w:cs="Times New Roman"/>
          <w:bCs/>
          <w:sz w:val="24"/>
          <w:szCs w:val="24"/>
        </w:rPr>
        <w:t>е запознат с изискванията към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системно</w:t>
      </w:r>
      <w:r w:rsidR="003D494D">
        <w:rPr>
          <w:rFonts w:ascii="Times New Roman" w:hAnsi="Times New Roman" w:cs="Times New Roman"/>
          <w:bCs/>
          <w:sz w:val="24"/>
          <w:szCs w:val="24"/>
        </w:rPr>
        <w:t>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управление </w:t>
      </w:r>
      <w:r w:rsidR="003D494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bookmarkStart w:id="0" w:name="_Hlk39052938"/>
      <w:r w:rsidR="003D494D">
        <w:rPr>
          <w:rFonts w:ascii="Times New Roman" w:hAnsi="Times New Roman" w:cs="Times New Roman"/>
          <w:bCs/>
          <w:sz w:val="24"/>
          <w:szCs w:val="24"/>
        </w:rPr>
        <w:t xml:space="preserve">енергетиката </w:t>
      </w:r>
      <w:r>
        <w:rPr>
          <w:rFonts w:ascii="Times New Roman" w:hAnsi="Times New Roman" w:cs="Times New Roman"/>
          <w:bCs/>
          <w:sz w:val="24"/>
          <w:szCs w:val="24"/>
        </w:rPr>
        <w:t>е повече от ясно, че ЦДУ е  мозъчния център на електроенергийната система и неговата дейност трябва да бъде 100% гарантирана. Това важи и за диспечерското управление на газопреносната мрежа, както и за свързаната с това оптична мрежа, експлоатирана от специализирано дружество</w:t>
      </w:r>
      <w:r w:rsidR="00186B77">
        <w:rPr>
          <w:rFonts w:ascii="Times New Roman" w:hAnsi="Times New Roman" w:cs="Times New Roman"/>
          <w:bCs/>
          <w:sz w:val="24"/>
          <w:szCs w:val="24"/>
        </w:rPr>
        <w:t>. В основата на т</w:t>
      </w:r>
      <w:r w:rsidR="00780361">
        <w:rPr>
          <w:rFonts w:ascii="Times New Roman" w:hAnsi="Times New Roman" w:cs="Times New Roman"/>
          <w:bCs/>
          <w:sz w:val="24"/>
          <w:szCs w:val="24"/>
        </w:rPr>
        <w:t>ези</w:t>
      </w:r>
      <w:r w:rsidR="00186B77">
        <w:rPr>
          <w:rFonts w:ascii="Times New Roman" w:hAnsi="Times New Roman" w:cs="Times New Roman"/>
          <w:bCs/>
          <w:sz w:val="24"/>
          <w:szCs w:val="24"/>
        </w:rPr>
        <w:t xml:space="preserve"> изискван</w:t>
      </w:r>
      <w:r w:rsidR="00780361">
        <w:rPr>
          <w:rFonts w:ascii="Times New Roman" w:hAnsi="Times New Roman" w:cs="Times New Roman"/>
          <w:bCs/>
          <w:sz w:val="24"/>
          <w:szCs w:val="24"/>
        </w:rPr>
        <w:t>ия</w:t>
      </w:r>
      <w:r w:rsidR="00186B77">
        <w:rPr>
          <w:rFonts w:ascii="Times New Roman" w:hAnsi="Times New Roman" w:cs="Times New Roman"/>
          <w:bCs/>
          <w:sz w:val="24"/>
          <w:szCs w:val="24"/>
        </w:rPr>
        <w:t>, особено сега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361">
        <w:rPr>
          <w:rFonts w:ascii="Times New Roman" w:hAnsi="Times New Roman" w:cs="Times New Roman"/>
          <w:bCs/>
          <w:sz w:val="24"/>
          <w:szCs w:val="24"/>
        </w:rPr>
        <w:t>,</w:t>
      </w:r>
      <w:r w:rsidR="00186B77">
        <w:rPr>
          <w:rFonts w:ascii="Times New Roman" w:hAnsi="Times New Roman" w:cs="Times New Roman"/>
          <w:bCs/>
          <w:sz w:val="24"/>
          <w:szCs w:val="24"/>
        </w:rPr>
        <w:t>е поддържането на достатъчно оперативни екипи, дори с цената на по-строги карантинни мерки за тази група персонал.</w:t>
      </w:r>
    </w:p>
    <w:p w14:paraId="13DF59BF" w14:textId="77777777" w:rsidR="00BF71BC" w:rsidRDefault="00186B77" w:rsidP="00780361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Това в особена степен важи 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АЕЦ“Козлодуй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 където дори много по-важно от експлоатационната сигурност е поддържане на ядрената безопасност на безкомпромисно  ниво. А това е свързано с необходимостта от поддържане на здрави и напълно окомплектовани  дежурните оперативни екипи на централата. И ако прилаганата </w:t>
      </w:r>
      <w:r w:rsidR="00BF586D">
        <w:rPr>
          <w:rFonts w:ascii="Times New Roman" w:hAnsi="Times New Roman" w:cs="Times New Roman"/>
          <w:bCs/>
          <w:sz w:val="24"/>
          <w:szCs w:val="24"/>
        </w:rPr>
        <w:t xml:space="preserve">в нормални условия сменна </w:t>
      </w:r>
      <w:r>
        <w:rPr>
          <w:rFonts w:ascii="Times New Roman" w:hAnsi="Times New Roman" w:cs="Times New Roman"/>
          <w:bCs/>
          <w:sz w:val="24"/>
          <w:szCs w:val="24"/>
        </w:rPr>
        <w:t>схема  „първа-втора-нощна-</w:t>
      </w:r>
      <w:r w:rsidR="00BF586D">
        <w:rPr>
          <w:rFonts w:ascii="Times New Roman" w:hAnsi="Times New Roman" w:cs="Times New Roman"/>
          <w:bCs/>
          <w:sz w:val="24"/>
          <w:szCs w:val="24"/>
        </w:rPr>
        <w:t>почивка-</w:t>
      </w:r>
      <w:r>
        <w:rPr>
          <w:rFonts w:ascii="Times New Roman" w:hAnsi="Times New Roman" w:cs="Times New Roman"/>
          <w:bCs/>
          <w:sz w:val="24"/>
          <w:szCs w:val="24"/>
        </w:rPr>
        <w:t>резервна</w:t>
      </w:r>
      <w:r w:rsidR="00BF586D">
        <w:rPr>
          <w:rFonts w:ascii="Times New Roman" w:hAnsi="Times New Roman" w:cs="Times New Roman"/>
          <w:bCs/>
          <w:sz w:val="24"/>
          <w:szCs w:val="24"/>
        </w:rPr>
        <w:t xml:space="preserve">“ е достатъчна, то в днешната обстановка на повишени рискове за „загуба на персонал“ по една или друга причина тази сменна схема трябва да се преосмисли и надгради. Няма да се ангажираме със съвети по темата, тъй като в атомната централа, </w:t>
      </w:r>
      <w:r w:rsidR="00BF71BC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BF586D">
        <w:rPr>
          <w:rFonts w:ascii="Times New Roman" w:hAnsi="Times New Roman" w:cs="Times New Roman"/>
          <w:bCs/>
          <w:sz w:val="24"/>
          <w:szCs w:val="24"/>
        </w:rPr>
        <w:t>и в Агенцията за ядрено регулиране има достатъчно компетентни специалисти по анализ на рисковете</w:t>
      </w:r>
      <w:r w:rsidR="00BF71BC">
        <w:rPr>
          <w:rFonts w:ascii="Times New Roman" w:hAnsi="Times New Roman" w:cs="Times New Roman"/>
          <w:bCs/>
          <w:sz w:val="24"/>
          <w:szCs w:val="24"/>
        </w:rPr>
        <w:t xml:space="preserve"> и предприемане на компенсационни мерки</w:t>
      </w:r>
      <w:r w:rsidR="00BF586D">
        <w:rPr>
          <w:rFonts w:ascii="Times New Roman" w:hAnsi="Times New Roman" w:cs="Times New Roman"/>
          <w:bCs/>
          <w:sz w:val="24"/>
          <w:szCs w:val="24"/>
        </w:rPr>
        <w:t>.</w:t>
      </w:r>
      <w:r w:rsidR="00BF71BC" w:rsidRPr="00BF71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82334E" w14:textId="0B5E4F49" w:rsidR="00BF586D" w:rsidRDefault="00BF71BC" w:rsidP="00186B77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Същото важи и за ремонтни екипи</w:t>
      </w:r>
      <w:r w:rsidR="00780361">
        <w:rPr>
          <w:rFonts w:ascii="Times New Roman" w:hAnsi="Times New Roman" w:cs="Times New Roman"/>
          <w:bCs/>
          <w:sz w:val="24"/>
          <w:szCs w:val="24"/>
        </w:rPr>
        <w:t xml:space="preserve"> както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атомната централа, </w:t>
      </w:r>
      <w:r w:rsidR="00780361">
        <w:rPr>
          <w:rFonts w:ascii="Times New Roman" w:hAnsi="Times New Roman" w:cs="Times New Roman"/>
          <w:bCs/>
          <w:sz w:val="24"/>
          <w:szCs w:val="24"/>
        </w:rPr>
        <w:t xml:space="preserve">така и подразделенията на ЕСО, </w:t>
      </w:r>
      <w:r>
        <w:rPr>
          <w:rFonts w:ascii="Times New Roman" w:hAnsi="Times New Roman" w:cs="Times New Roman"/>
          <w:bCs/>
          <w:sz w:val="24"/>
          <w:szCs w:val="24"/>
        </w:rPr>
        <w:t>които трябва да са напълно окомплектовани в случай на необходимост от спешен ремонт за отстраняване на технически неизправности. Това е пряко свързано със сигурн</w:t>
      </w:r>
      <w:r w:rsidR="00780361">
        <w:rPr>
          <w:rFonts w:ascii="Times New Roman" w:hAnsi="Times New Roman" w:cs="Times New Roman"/>
          <w:bCs/>
          <w:sz w:val="24"/>
          <w:szCs w:val="24"/>
        </w:rPr>
        <w:t>остта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експлоатацията на централата</w:t>
      </w:r>
      <w:r w:rsidR="005F6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361">
        <w:rPr>
          <w:rFonts w:ascii="Times New Roman" w:hAnsi="Times New Roman" w:cs="Times New Roman"/>
          <w:bCs/>
          <w:sz w:val="24"/>
          <w:szCs w:val="24"/>
        </w:rPr>
        <w:t xml:space="preserve">и на ЕСО </w:t>
      </w:r>
      <w:r w:rsidR="005F635E">
        <w:rPr>
          <w:rFonts w:ascii="Times New Roman" w:hAnsi="Times New Roman" w:cs="Times New Roman"/>
          <w:bCs/>
          <w:sz w:val="24"/>
          <w:szCs w:val="24"/>
        </w:rPr>
        <w:t>и поддържането на нормална разполагаемост на товар</w:t>
      </w:r>
      <w:r w:rsidR="00780361">
        <w:rPr>
          <w:rFonts w:ascii="Times New Roman" w:hAnsi="Times New Roman" w:cs="Times New Roman"/>
          <w:bCs/>
          <w:sz w:val="24"/>
          <w:szCs w:val="24"/>
        </w:rPr>
        <w:t xml:space="preserve">ите </w:t>
      </w:r>
      <w:r w:rsidR="005F635E">
        <w:rPr>
          <w:rFonts w:ascii="Times New Roman" w:hAnsi="Times New Roman" w:cs="Times New Roman"/>
          <w:bCs/>
          <w:sz w:val="24"/>
          <w:szCs w:val="24"/>
        </w:rPr>
        <w:t>съгласно изискванията на графиците на електроенергийната система.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8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638214" w14:textId="71886FA2" w:rsidR="00186B77" w:rsidRDefault="00BF586D" w:rsidP="00186B77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Едно обаче е повече от ясно</w:t>
      </w:r>
      <w:r w:rsidR="00BF71BC">
        <w:rPr>
          <w:rFonts w:ascii="Times New Roman" w:hAnsi="Times New Roman" w:cs="Times New Roman"/>
          <w:bCs/>
          <w:sz w:val="24"/>
          <w:szCs w:val="24"/>
        </w:rPr>
        <w:t xml:space="preserve"> днес</w:t>
      </w:r>
      <w:r>
        <w:rPr>
          <w:rFonts w:ascii="Times New Roman" w:hAnsi="Times New Roman" w:cs="Times New Roman"/>
          <w:bCs/>
          <w:sz w:val="24"/>
          <w:szCs w:val="24"/>
        </w:rPr>
        <w:t xml:space="preserve">, и то важи за целия „ядрен свят“ – към списъка на анализираните в дълбочина различни по тип т.н. </w:t>
      </w:r>
      <w:r w:rsidR="005F635E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иницииращи събития</w:t>
      </w:r>
      <w:r w:rsidR="005F635E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780361">
        <w:rPr>
          <w:rFonts w:ascii="Times New Roman" w:hAnsi="Times New Roman" w:cs="Times New Roman"/>
          <w:bCs/>
          <w:sz w:val="24"/>
          <w:szCs w:val="24"/>
        </w:rPr>
        <w:t xml:space="preserve">ядрени </w:t>
      </w:r>
      <w:r w:rsidR="00BF71BC">
        <w:rPr>
          <w:rFonts w:ascii="Times New Roman" w:hAnsi="Times New Roman" w:cs="Times New Roman"/>
          <w:bCs/>
          <w:sz w:val="24"/>
          <w:szCs w:val="24"/>
        </w:rPr>
        <w:t xml:space="preserve">аварии и </w:t>
      </w:r>
      <w:r>
        <w:rPr>
          <w:rFonts w:ascii="Times New Roman" w:hAnsi="Times New Roman" w:cs="Times New Roman"/>
          <w:bCs/>
          <w:sz w:val="24"/>
          <w:szCs w:val="24"/>
        </w:rPr>
        <w:t>ситуации водещи до</w:t>
      </w:r>
      <w:r w:rsidR="008C4A41">
        <w:rPr>
          <w:rFonts w:ascii="Times New Roman" w:hAnsi="Times New Roman" w:cs="Times New Roman"/>
          <w:bCs/>
          <w:sz w:val="24"/>
          <w:szCs w:val="24"/>
        </w:rPr>
        <w:t xml:space="preserve"> потенциална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ерозия на ядрената безопасност </w:t>
      </w:r>
      <w:r w:rsidR="008C4A41">
        <w:rPr>
          <w:rFonts w:ascii="Times New Roman" w:hAnsi="Times New Roman" w:cs="Times New Roman"/>
          <w:bCs/>
          <w:sz w:val="24"/>
          <w:szCs w:val="24"/>
        </w:rPr>
        <w:t xml:space="preserve">в едно ядрено </w:t>
      </w:r>
      <w:r w:rsidR="008C4A41">
        <w:rPr>
          <w:rFonts w:ascii="Times New Roman" w:hAnsi="Times New Roman" w:cs="Times New Roman"/>
          <w:bCs/>
          <w:sz w:val="24"/>
          <w:szCs w:val="24"/>
        </w:rPr>
        <w:lastRenderedPageBreak/>
        <w:t>съоръжение</w:t>
      </w:r>
      <w:r w:rsidR="005F635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A41">
        <w:rPr>
          <w:rFonts w:ascii="Times New Roman" w:hAnsi="Times New Roman" w:cs="Times New Roman"/>
          <w:bCs/>
          <w:sz w:val="24"/>
          <w:szCs w:val="24"/>
        </w:rPr>
        <w:t xml:space="preserve">трябва 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 добави едно ново </w:t>
      </w:r>
      <w:r w:rsidR="008C4A4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A41">
        <w:rPr>
          <w:rFonts w:ascii="Times New Roman" w:hAnsi="Times New Roman" w:cs="Times New Roman"/>
          <w:bCs/>
          <w:sz w:val="24"/>
          <w:szCs w:val="24"/>
        </w:rPr>
        <w:t>„частична загуба на оперативен персонал</w:t>
      </w:r>
      <w:r w:rsidR="005F635E">
        <w:rPr>
          <w:rFonts w:ascii="Times New Roman" w:hAnsi="Times New Roman" w:cs="Times New Roman"/>
          <w:bCs/>
          <w:sz w:val="24"/>
          <w:szCs w:val="24"/>
        </w:rPr>
        <w:t xml:space="preserve">  породена от външни непреодолими фактори“</w:t>
      </w:r>
      <w:r w:rsidR="008C4A4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5AC0F45" w14:textId="3197A227" w:rsidR="008C4A41" w:rsidRDefault="005F635E" w:rsidP="00186B77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оглед избягване на рискове за системата, н</w:t>
      </w:r>
      <w:r w:rsidR="008C4A41">
        <w:rPr>
          <w:rFonts w:ascii="Times New Roman" w:hAnsi="Times New Roman" w:cs="Times New Roman"/>
          <w:bCs/>
          <w:sz w:val="24"/>
          <w:szCs w:val="24"/>
        </w:rPr>
        <w:t xml:space="preserve">ашите предложения към Министерство на енергетиката са на този етап да бъдат предприети превантивни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организационни </w:t>
      </w:r>
      <w:r w:rsidR="008C4A41">
        <w:rPr>
          <w:rFonts w:ascii="Times New Roman" w:hAnsi="Times New Roman" w:cs="Times New Roman"/>
          <w:bCs/>
          <w:sz w:val="24"/>
          <w:szCs w:val="24"/>
        </w:rPr>
        <w:t>мерки</w:t>
      </w:r>
      <w:r>
        <w:rPr>
          <w:rFonts w:ascii="Times New Roman" w:hAnsi="Times New Roman" w:cs="Times New Roman"/>
          <w:bCs/>
          <w:sz w:val="24"/>
          <w:szCs w:val="24"/>
        </w:rPr>
        <w:t>, както</w:t>
      </w:r>
      <w:r w:rsidR="008C4A41">
        <w:rPr>
          <w:rFonts w:ascii="Times New Roman" w:hAnsi="Times New Roman" w:cs="Times New Roman"/>
          <w:bCs/>
          <w:sz w:val="24"/>
          <w:szCs w:val="24"/>
        </w:rPr>
        <w:t xml:space="preserve"> и други ефективни мерки, като например:</w:t>
      </w:r>
    </w:p>
    <w:p w14:paraId="0B8AE95A" w14:textId="0045F792" w:rsidR="008C4A41" w:rsidRDefault="008C4A41" w:rsidP="008C4A4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Екипите на оперативния персонал на всички ключови за енергийната и ядрена сигурност енергийни дружества да бъдат подложени на отделна  по-строга карантина, при което </w:t>
      </w:r>
      <w:r w:rsidR="00BF71BC">
        <w:rPr>
          <w:rFonts w:ascii="Times New Roman" w:hAnsi="Times New Roman" w:cs="Times New Roman"/>
          <w:bCs/>
          <w:sz w:val="24"/>
          <w:szCs w:val="24"/>
        </w:rPr>
        <w:t xml:space="preserve">съответните РЗИ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 </w:t>
      </w:r>
      <w:r w:rsidR="00BF71BC">
        <w:rPr>
          <w:rFonts w:ascii="Times New Roman" w:hAnsi="Times New Roman" w:cs="Times New Roman"/>
          <w:bCs/>
          <w:sz w:val="24"/>
          <w:szCs w:val="24"/>
        </w:rPr>
        <w:t xml:space="preserve">организират </w:t>
      </w:r>
      <w:r>
        <w:rPr>
          <w:rFonts w:ascii="Times New Roman" w:hAnsi="Times New Roman" w:cs="Times New Roman"/>
          <w:bCs/>
          <w:sz w:val="24"/>
          <w:szCs w:val="24"/>
        </w:rPr>
        <w:t>непрекъснат</w:t>
      </w:r>
      <w:r w:rsidR="00BF71BC">
        <w:rPr>
          <w:rFonts w:ascii="Times New Roman" w:hAnsi="Times New Roman" w:cs="Times New Roman"/>
          <w:bCs/>
          <w:sz w:val="24"/>
          <w:szCs w:val="24"/>
        </w:rPr>
        <w:t xml:space="preserve"> контрол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тяхното здравно състояние;</w:t>
      </w:r>
    </w:p>
    <w:p w14:paraId="15EA9BA3" w14:textId="0F7B950D" w:rsidR="008C4A41" w:rsidRPr="00BF71BC" w:rsidRDefault="008C4A41" w:rsidP="008C4A4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 бъде предложено на Националния оперативен щаб за борба с корона-вируса към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таргет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-групите за контрол и наблюдение </w:t>
      </w:r>
      <w:r w:rsidR="005F635E">
        <w:rPr>
          <w:rFonts w:ascii="Times New Roman" w:hAnsi="Times New Roman" w:cs="Times New Roman"/>
          <w:bCs/>
          <w:sz w:val="24"/>
          <w:szCs w:val="24"/>
        </w:rPr>
        <w:t xml:space="preserve">на рискови групи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 бъдат добавени и групите критичен персонал на тези енергийни обекти. </w:t>
      </w:r>
      <w:r w:rsidRPr="00BF71B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AC270D0" w14:textId="726F9566" w:rsidR="00F16C1A" w:rsidRDefault="005F635E" w:rsidP="005F635E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39055331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Наблюдаваме с тревога, че за разлика от </w:t>
      </w:r>
      <w:r w:rsidR="00F16C1A">
        <w:rPr>
          <w:rFonts w:ascii="Times New Roman" w:hAnsi="Times New Roman" w:cs="Times New Roman"/>
          <w:bCs/>
          <w:sz w:val="24"/>
          <w:szCs w:val="24"/>
        </w:rPr>
        <w:t>други държави в Европа, кризата с корона-вируса у нас се задълбочава</w:t>
      </w:r>
      <w:r w:rsidR="002E67B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F16C1A">
        <w:rPr>
          <w:rFonts w:ascii="Times New Roman" w:hAnsi="Times New Roman" w:cs="Times New Roman"/>
          <w:bCs/>
          <w:sz w:val="24"/>
          <w:szCs w:val="24"/>
        </w:rPr>
        <w:t xml:space="preserve"> не се очаква в близко време да бъде достигнато така мечтаното от всички „плато“…</w:t>
      </w:r>
    </w:p>
    <w:p w14:paraId="34A1BCB2" w14:textId="253CF26B" w:rsidR="005413B0" w:rsidRDefault="00F16C1A" w:rsidP="005F635E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заключение с</w:t>
      </w:r>
      <w:r w:rsidR="005F635E">
        <w:rPr>
          <w:rFonts w:ascii="Times New Roman" w:hAnsi="Times New Roman" w:cs="Times New Roman"/>
          <w:bCs/>
          <w:sz w:val="24"/>
          <w:szCs w:val="24"/>
        </w:rPr>
        <w:t>мятаме, че незначителните разходи за т</w:t>
      </w:r>
      <w:r>
        <w:rPr>
          <w:rFonts w:ascii="Times New Roman" w:hAnsi="Times New Roman" w:cs="Times New Roman"/>
          <w:bCs/>
          <w:sz w:val="24"/>
          <w:szCs w:val="24"/>
        </w:rPr>
        <w:t>ака предложените</w:t>
      </w:r>
      <w:r w:rsidR="005F635E">
        <w:rPr>
          <w:rFonts w:ascii="Times New Roman" w:hAnsi="Times New Roman" w:cs="Times New Roman"/>
          <w:bCs/>
          <w:sz w:val="24"/>
          <w:szCs w:val="24"/>
        </w:rPr>
        <w:t xml:space="preserve"> мерки са по възможностите на енергетиката да ги организира и заплати, но подценяването им може да струва скъпо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само </w:t>
      </w:r>
      <w:r w:rsidR="005F635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bookmarkEnd w:id="1"/>
      <w:r w:rsidR="005F635E">
        <w:rPr>
          <w:rFonts w:ascii="Times New Roman" w:hAnsi="Times New Roman" w:cs="Times New Roman"/>
          <w:bCs/>
          <w:sz w:val="24"/>
          <w:szCs w:val="24"/>
        </w:rPr>
        <w:t>енергетиката</w:t>
      </w:r>
      <w:r>
        <w:rPr>
          <w:rFonts w:ascii="Times New Roman" w:hAnsi="Times New Roman" w:cs="Times New Roman"/>
          <w:bCs/>
          <w:sz w:val="24"/>
          <w:szCs w:val="24"/>
        </w:rPr>
        <w:t>, но</w:t>
      </w:r>
      <w:r w:rsidR="005F635E">
        <w:rPr>
          <w:rFonts w:ascii="Times New Roman" w:hAnsi="Times New Roman" w:cs="Times New Roman"/>
          <w:bCs/>
          <w:sz w:val="24"/>
          <w:szCs w:val="24"/>
        </w:rPr>
        <w:t xml:space="preserve"> и на икономиката на страната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като цяло.</w:t>
      </w:r>
    </w:p>
    <w:p w14:paraId="5517314F" w14:textId="77777777" w:rsidR="005413B0" w:rsidRDefault="005413B0" w:rsidP="0071403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D7E9BA" w14:textId="54B6B5C3" w:rsidR="00993ECD" w:rsidRPr="00CA228F" w:rsidRDefault="005F635E" w:rsidP="00993ECD">
      <w:pPr>
        <w:spacing w:before="100" w:beforeAutospacing="1" w:after="100" w:afterAutospacing="1"/>
        <w:ind w:firstLine="567"/>
        <w:rPr>
          <w:lang w:val="bg-BG" w:eastAsia="en-US"/>
        </w:rPr>
      </w:pPr>
      <w:r>
        <w:rPr>
          <w:lang w:val="bg-BG" w:eastAsia="en-US"/>
        </w:rPr>
        <w:t>Управителен съвет,</w:t>
      </w:r>
    </w:p>
    <w:p w14:paraId="0C2E4264" w14:textId="62B5D0C8" w:rsidR="00993ECD" w:rsidRPr="00CA228F" w:rsidRDefault="005F635E" w:rsidP="00993ECD">
      <w:pPr>
        <w:spacing w:before="100" w:beforeAutospacing="1" w:after="100" w:afterAutospacing="1"/>
        <w:ind w:firstLine="567"/>
        <w:rPr>
          <w:lang w:val="bg-BG" w:eastAsia="en-US"/>
        </w:rPr>
      </w:pPr>
      <w:r>
        <w:rPr>
          <w:lang w:val="bg-BG" w:eastAsia="en-US"/>
        </w:rPr>
        <w:t>30</w:t>
      </w:r>
      <w:r w:rsidR="00993ECD" w:rsidRPr="00CA228F">
        <w:rPr>
          <w:lang w:val="bg-BG" w:eastAsia="en-US"/>
        </w:rPr>
        <w:t>.04.2020 г.</w:t>
      </w:r>
    </w:p>
    <w:p w14:paraId="65B5A42F" w14:textId="77777777" w:rsidR="00993ECD" w:rsidRPr="00CA228F" w:rsidRDefault="00993ECD" w:rsidP="00993ECD">
      <w:pPr>
        <w:spacing w:before="100" w:beforeAutospacing="1" w:after="100" w:afterAutospacing="1"/>
        <w:ind w:firstLine="567"/>
        <w:rPr>
          <w:lang w:val="bg-BG" w:eastAsia="en-US"/>
        </w:rPr>
      </w:pPr>
    </w:p>
    <w:p w14:paraId="04687F36" w14:textId="77777777" w:rsidR="00B16B18" w:rsidRPr="00CA228F" w:rsidRDefault="00B16B18">
      <w:pPr>
        <w:rPr>
          <w:lang w:val="bg-BG"/>
        </w:rPr>
      </w:pPr>
    </w:p>
    <w:sectPr w:rsidR="00B16B18" w:rsidRPr="00CA228F" w:rsidSect="003D0440">
      <w:pgSz w:w="11906" w:h="16838"/>
      <w:pgMar w:top="1417" w:right="682" w:bottom="56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6B5"/>
    <w:multiLevelType w:val="hybridMultilevel"/>
    <w:tmpl w:val="5F22180A"/>
    <w:lvl w:ilvl="0" w:tplc="A072C0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D01712"/>
    <w:multiLevelType w:val="hybridMultilevel"/>
    <w:tmpl w:val="420060B0"/>
    <w:lvl w:ilvl="0" w:tplc="6FB85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A34AEB"/>
    <w:multiLevelType w:val="hybridMultilevel"/>
    <w:tmpl w:val="8AEAA3CE"/>
    <w:lvl w:ilvl="0" w:tplc="8362E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EF3A3C"/>
    <w:multiLevelType w:val="hybridMultilevel"/>
    <w:tmpl w:val="8F2AD3F4"/>
    <w:lvl w:ilvl="0" w:tplc="6A5CD2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41D8B"/>
    <w:multiLevelType w:val="hybridMultilevel"/>
    <w:tmpl w:val="F6BE7568"/>
    <w:lvl w:ilvl="0" w:tplc="9BE04B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D307DCD"/>
    <w:multiLevelType w:val="hybridMultilevel"/>
    <w:tmpl w:val="F85A5E18"/>
    <w:lvl w:ilvl="0" w:tplc="8B30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E72A8B"/>
    <w:multiLevelType w:val="hybridMultilevel"/>
    <w:tmpl w:val="A462F716"/>
    <w:lvl w:ilvl="0" w:tplc="17543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0B794B"/>
    <w:multiLevelType w:val="hybridMultilevel"/>
    <w:tmpl w:val="17347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2151C"/>
    <w:multiLevelType w:val="hybridMultilevel"/>
    <w:tmpl w:val="153C0D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18"/>
    <w:rsid w:val="00024923"/>
    <w:rsid w:val="0009419A"/>
    <w:rsid w:val="00094A0A"/>
    <w:rsid w:val="000A4E14"/>
    <w:rsid w:val="000C254F"/>
    <w:rsid w:val="001009A0"/>
    <w:rsid w:val="00116650"/>
    <w:rsid w:val="001241EE"/>
    <w:rsid w:val="001520F1"/>
    <w:rsid w:val="00186B77"/>
    <w:rsid w:val="002259FD"/>
    <w:rsid w:val="002A59BF"/>
    <w:rsid w:val="002B0AD9"/>
    <w:rsid w:val="002B6FF9"/>
    <w:rsid w:val="002E67B0"/>
    <w:rsid w:val="003526BE"/>
    <w:rsid w:val="003D0440"/>
    <w:rsid w:val="003D494D"/>
    <w:rsid w:val="004A477A"/>
    <w:rsid w:val="00513F70"/>
    <w:rsid w:val="00534839"/>
    <w:rsid w:val="005413B0"/>
    <w:rsid w:val="00564F7A"/>
    <w:rsid w:val="005D126E"/>
    <w:rsid w:val="005F635E"/>
    <w:rsid w:val="00606B00"/>
    <w:rsid w:val="00686662"/>
    <w:rsid w:val="006F5B97"/>
    <w:rsid w:val="007041E2"/>
    <w:rsid w:val="00714034"/>
    <w:rsid w:val="00720695"/>
    <w:rsid w:val="007325CA"/>
    <w:rsid w:val="00754F3C"/>
    <w:rsid w:val="00780361"/>
    <w:rsid w:val="00793E43"/>
    <w:rsid w:val="007F6E9D"/>
    <w:rsid w:val="008B6E44"/>
    <w:rsid w:val="008C4A41"/>
    <w:rsid w:val="00905A06"/>
    <w:rsid w:val="0092581B"/>
    <w:rsid w:val="00993ECD"/>
    <w:rsid w:val="009B3736"/>
    <w:rsid w:val="009B4131"/>
    <w:rsid w:val="009E2079"/>
    <w:rsid w:val="009F0A42"/>
    <w:rsid w:val="00A269D6"/>
    <w:rsid w:val="00A35729"/>
    <w:rsid w:val="00AB2785"/>
    <w:rsid w:val="00AB29A1"/>
    <w:rsid w:val="00AE6292"/>
    <w:rsid w:val="00B16B18"/>
    <w:rsid w:val="00B17933"/>
    <w:rsid w:val="00B52498"/>
    <w:rsid w:val="00B52F3D"/>
    <w:rsid w:val="00B53974"/>
    <w:rsid w:val="00BD21C1"/>
    <w:rsid w:val="00BF4FB9"/>
    <w:rsid w:val="00BF586D"/>
    <w:rsid w:val="00BF71BC"/>
    <w:rsid w:val="00C06827"/>
    <w:rsid w:val="00C2161D"/>
    <w:rsid w:val="00C8796C"/>
    <w:rsid w:val="00C9379B"/>
    <w:rsid w:val="00CA228F"/>
    <w:rsid w:val="00CC7296"/>
    <w:rsid w:val="00CE0CA9"/>
    <w:rsid w:val="00D1306D"/>
    <w:rsid w:val="00D2032E"/>
    <w:rsid w:val="00D413E3"/>
    <w:rsid w:val="00E1365B"/>
    <w:rsid w:val="00E52561"/>
    <w:rsid w:val="00E54221"/>
    <w:rsid w:val="00F16C1A"/>
    <w:rsid w:val="00FA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1A3D8A"/>
  <w15:docId w15:val="{862538CD-12AD-40E5-9DDD-3680EC9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5BA"/>
    <w:pPr>
      <w:jc w:val="both"/>
    </w:pPr>
    <w:rPr>
      <w:rFonts w:ascii="Times New Roman" w:hAnsi="Times New Roman"/>
      <w:sz w:val="24"/>
      <w:szCs w:val="24"/>
      <w:lang w:val="en-GB" w:eastAsia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9A42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6117"/>
    <w:pPr>
      <w:keepNext/>
      <w:jc w:val="left"/>
      <w:outlineLvl w:val="7"/>
    </w:pPr>
    <w:rPr>
      <w:b/>
      <w:bCs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qFormat/>
    <w:locked/>
    <w:rsid w:val="00446117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InternetLink">
    <w:name w:val="Internet Link"/>
    <w:basedOn w:val="DefaultParagraphFont"/>
    <w:uiPriority w:val="99"/>
    <w:rsid w:val="00161CFD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DC63D4"/>
    <w:rPr>
      <w:rFonts w:ascii="Tahoma" w:hAnsi="Tahoma" w:cs="Tahoma"/>
      <w:sz w:val="16"/>
      <w:szCs w:val="16"/>
      <w:lang w:val="en-GB" w:eastAsia="bg-BG"/>
    </w:rPr>
  </w:style>
  <w:style w:type="character" w:customStyle="1" w:styleId="Heading4Char">
    <w:name w:val="Heading 4 Char"/>
    <w:basedOn w:val="DefaultParagraphFont"/>
    <w:link w:val="Heading4"/>
    <w:semiHidden/>
    <w:qFormat/>
    <w:rsid w:val="009A42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bg-BG"/>
    </w:rPr>
  </w:style>
  <w:style w:type="paragraph" w:customStyle="1" w:styleId="Heading">
    <w:name w:val="Heading"/>
    <w:basedOn w:val="Normal"/>
    <w:next w:val="BodyText"/>
    <w:qFormat/>
    <w:rsid w:val="00B16B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16B18"/>
    <w:pPr>
      <w:spacing w:after="140" w:line="276" w:lineRule="auto"/>
    </w:pPr>
  </w:style>
  <w:style w:type="paragraph" w:styleId="List">
    <w:name w:val="List"/>
    <w:basedOn w:val="BodyText"/>
    <w:rsid w:val="00B16B18"/>
    <w:rPr>
      <w:rFonts w:cs="Arial"/>
    </w:rPr>
  </w:style>
  <w:style w:type="paragraph" w:styleId="Caption">
    <w:name w:val="caption"/>
    <w:basedOn w:val="Normal"/>
    <w:qFormat/>
    <w:rsid w:val="00B16B1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B16B18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2A3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DC63D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  <w:rsid w:val="00B16B18"/>
  </w:style>
  <w:style w:type="paragraph" w:customStyle="1" w:styleId="HeaderandFooter">
    <w:name w:val="Header and Footer"/>
    <w:basedOn w:val="Normal"/>
    <w:qFormat/>
    <w:rsid w:val="00B16B18"/>
    <w:pPr>
      <w:suppressLineNumbers/>
      <w:tabs>
        <w:tab w:val="center" w:pos="4749"/>
        <w:tab w:val="right" w:pos="9498"/>
      </w:tabs>
    </w:pPr>
  </w:style>
  <w:style w:type="paragraph" w:styleId="Header">
    <w:name w:val="header"/>
    <w:basedOn w:val="HeaderandFooter"/>
    <w:rsid w:val="00B16B18"/>
  </w:style>
  <w:style w:type="paragraph" w:styleId="Footer">
    <w:name w:val="footer"/>
    <w:basedOn w:val="HeaderandFooter"/>
    <w:rsid w:val="00B16B18"/>
    <w:pPr>
      <w:tabs>
        <w:tab w:val="clear" w:pos="4749"/>
        <w:tab w:val="clear" w:pos="9498"/>
        <w:tab w:val="center" w:pos="4903"/>
        <w:tab w:val="right" w:pos="9807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AB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785"/>
    <w:rPr>
      <w:rFonts w:ascii="Times New Roman" w:hAnsi="Times New Roman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785"/>
    <w:rPr>
      <w:rFonts w:ascii="Times New Roman" w:hAnsi="Times New Roman"/>
      <w:b/>
      <w:bCs/>
      <w:szCs w:val="20"/>
      <w:lang w:val="en-GB" w:eastAsia="bg-BG"/>
    </w:rPr>
  </w:style>
  <w:style w:type="paragraph" w:customStyle="1" w:styleId="yiv3940274291msonormal">
    <w:name w:val="yiv3940274291msonormal"/>
    <w:basedOn w:val="Normal"/>
    <w:rsid w:val="002B6FF9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bg-BG"/>
    </w:rPr>
  </w:style>
  <w:style w:type="paragraph" w:styleId="NoSpacing">
    <w:name w:val="No Spacing"/>
    <w:uiPriority w:val="1"/>
    <w:qFormat/>
    <w:rsid w:val="00714034"/>
    <w:rPr>
      <w:rFonts w:asciiTheme="minorHAnsi" w:eastAsiaTheme="minorHAnsi" w:hAnsiTheme="minorHAnsi" w:cstheme="minorBidi"/>
      <w:sz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</dc:creator>
  <cp:lastModifiedBy>Ivan Hinovski</cp:lastModifiedBy>
  <cp:revision>6</cp:revision>
  <cp:lastPrinted>2019-10-02T12:30:00Z</cp:lastPrinted>
  <dcterms:created xsi:type="dcterms:W3CDTF">2020-04-29T07:22:00Z</dcterms:created>
  <dcterms:modified xsi:type="dcterms:W3CDTF">2020-04-29T09:50:00Z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